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3A" w:rsidRPr="00E67CFA" w:rsidRDefault="00E67CFA" w:rsidP="0017696B">
      <w:pPr>
        <w:rPr>
          <w:b/>
          <w:lang w:val="fr-CA"/>
        </w:rPr>
      </w:pPr>
      <w:bookmarkStart w:id="0" w:name="_GoBack"/>
      <w:bookmarkEnd w:id="0"/>
      <w:r>
        <w:rPr>
          <w:rFonts w:eastAsia="Calibri"/>
          <w:b/>
          <w:bCs/>
          <w:lang w:val="fr-CA"/>
        </w:rPr>
        <w:t>Ébauche (annexe à la mise à jour 4)</w:t>
      </w:r>
    </w:p>
    <w:p w:rsidR="00B6693E" w:rsidRPr="00E67CFA" w:rsidRDefault="00E67CFA" w:rsidP="0017696B">
      <w:pPr>
        <w:rPr>
          <w:b/>
          <w:lang w:val="fr-CA"/>
        </w:rPr>
      </w:pPr>
      <w:r>
        <w:rPr>
          <w:rFonts w:eastAsia="Calibri"/>
          <w:b/>
          <w:bCs/>
          <w:lang w:val="fr-CA"/>
        </w:rPr>
        <w:t>Mis à jour le 2 mars 2020 à 14 h 45</w:t>
      </w:r>
    </w:p>
    <w:p w:rsidR="005A675D" w:rsidRPr="00E67CFA" w:rsidRDefault="005A675D" w:rsidP="0017696B">
      <w:pPr>
        <w:rPr>
          <w:b/>
          <w:lang w:val="fr-CA"/>
        </w:rPr>
      </w:pPr>
    </w:p>
    <w:p w:rsidR="005A675D" w:rsidRPr="00E67CFA" w:rsidRDefault="00E67CFA" w:rsidP="005A675D">
      <w:pPr>
        <w:rPr>
          <w:b/>
          <w:lang w:val="fr-CA"/>
        </w:rPr>
      </w:pPr>
      <w:r>
        <w:rPr>
          <w:rFonts w:eastAsia="Calibri"/>
          <w:b/>
          <w:bCs/>
          <w:lang w:val="fr-CA"/>
        </w:rPr>
        <w:t xml:space="preserve">COVID-19 </w:t>
      </w:r>
    </w:p>
    <w:p w:rsidR="005A675D" w:rsidRPr="00E67CFA" w:rsidRDefault="00E67CFA" w:rsidP="005A675D">
      <w:pPr>
        <w:rPr>
          <w:b/>
          <w:lang w:val="fr-CA"/>
        </w:rPr>
      </w:pPr>
      <w:r>
        <w:rPr>
          <w:rFonts w:eastAsia="Calibri"/>
          <w:b/>
          <w:bCs/>
          <w:lang w:val="fr-CA"/>
        </w:rPr>
        <w:t>RESSOURCES SUPPLÉMENTAIRES</w:t>
      </w:r>
    </w:p>
    <w:p w:rsidR="005A675D" w:rsidRPr="00E67CFA" w:rsidRDefault="005A675D" w:rsidP="0017696B">
      <w:pPr>
        <w:rPr>
          <w:b/>
          <w:lang w:val="fr-CA"/>
        </w:rPr>
      </w:pPr>
    </w:p>
    <w:p w:rsidR="005A675D" w:rsidRPr="00E67CFA" w:rsidRDefault="00E67CFA" w:rsidP="005A675D">
      <w:pPr>
        <w:rPr>
          <w:b/>
          <w:bCs/>
          <w:lang w:val="fr-CA"/>
        </w:rPr>
      </w:pPr>
      <w:r>
        <w:rPr>
          <w:rFonts w:eastAsia="Calibri"/>
          <w:b/>
          <w:bCs/>
          <w:lang w:val="fr-CA"/>
        </w:rPr>
        <w:t>SOUTIEN AUX ASSOCIÉS</w:t>
      </w:r>
    </w:p>
    <w:p w:rsidR="005A675D" w:rsidRPr="00E67CFA" w:rsidRDefault="005A675D" w:rsidP="005A675D">
      <w:pPr>
        <w:rPr>
          <w:b/>
          <w:bCs/>
          <w:lang w:val="fr-CA"/>
        </w:rPr>
      </w:pPr>
    </w:p>
    <w:p w:rsidR="005A675D" w:rsidRPr="00E67CFA" w:rsidRDefault="00E67CFA" w:rsidP="005A675D">
      <w:pPr>
        <w:rPr>
          <w:lang w:val="fr-CA"/>
        </w:rPr>
      </w:pPr>
      <w:r>
        <w:rPr>
          <w:rFonts w:eastAsia="Calibri"/>
          <w:lang w:val="fr-CA"/>
        </w:rPr>
        <w:t xml:space="preserve">Nous comprenons que cette situation puisse susciter des questions chez les associés en ce qui concerne leur bien-être. Le Groupe Compass Canada suit de près la situation et respecte les recommandations de l’Agence de la santé publique du Canada (ASPC), du Centre pour le contrôle et la prévention des maladies (Center for Disease Control, CDC) et de l’Organisation mondiale de la santé (OMS) pour assurer la sécurité de nos associés, clients et consommateurs.  </w:t>
      </w:r>
    </w:p>
    <w:p w:rsidR="005A675D" w:rsidRPr="00E67CFA" w:rsidRDefault="005A675D" w:rsidP="005A675D">
      <w:pPr>
        <w:rPr>
          <w:lang w:val="fr-CA"/>
        </w:rPr>
      </w:pPr>
    </w:p>
    <w:p w:rsidR="005A675D" w:rsidRPr="00E67CFA" w:rsidRDefault="00E67CFA" w:rsidP="005A675D">
      <w:pPr>
        <w:rPr>
          <w:rStyle w:val="Hyperlink"/>
          <w:lang w:val="fr-CA"/>
        </w:rPr>
      </w:pPr>
      <w:r>
        <w:rPr>
          <w:rFonts w:eastAsia="Calibri"/>
          <w:b/>
          <w:bCs/>
          <w:lang w:val="fr-CA"/>
        </w:rPr>
        <w:t>Associés :</w:t>
      </w:r>
      <w:r>
        <w:rPr>
          <w:rFonts w:eastAsia="Calibri"/>
          <w:lang w:val="fr-CA"/>
        </w:rPr>
        <w:t xml:space="preserve"> ve</w:t>
      </w:r>
      <w:r w:rsidR="00F27EE2">
        <w:rPr>
          <w:rFonts w:eastAsia="Calibri"/>
          <w:lang w:val="fr-CA"/>
        </w:rPr>
        <w:t>uillez aviser votre superviseur</w:t>
      </w:r>
      <w:r>
        <w:rPr>
          <w:rFonts w:eastAsia="Calibri"/>
          <w:lang w:val="fr-CA"/>
        </w:rPr>
        <w:t xml:space="preserve"> de toute préoccupation que vous pourriez avoir. Demeurez à la maison en cas de symptômes semblables à ceux de la grippe. Si vous avez visité l’un des pays actuellement sur la liste de restriction des déplacements (Chine, Hong Kong, Iran, Italie, Japon, Singapour et Corée du Sud), ve</w:t>
      </w:r>
      <w:r w:rsidR="00F27EE2">
        <w:rPr>
          <w:rFonts w:eastAsia="Calibri"/>
          <w:lang w:val="fr-CA"/>
        </w:rPr>
        <w:t xml:space="preserve">uillez en informer votre superviseur </w:t>
      </w:r>
      <w:r>
        <w:rPr>
          <w:rFonts w:eastAsia="Calibri"/>
          <w:lang w:val="fr-CA"/>
        </w:rPr>
        <w:t xml:space="preserve">et contacter le </w:t>
      </w:r>
      <w:hyperlink r:id="rId7" w:history="1">
        <w:r w:rsidRPr="00E67CFA">
          <w:rPr>
            <w:rFonts w:eastAsia="Calibri"/>
            <w:color w:val="0563C1"/>
            <w:u w:val="single"/>
            <w:lang w:val="fr-CA"/>
          </w:rPr>
          <w:t>Centre de service des RH du Canada.</w:t>
        </w:r>
      </w:hyperlink>
    </w:p>
    <w:p w:rsidR="005A675D" w:rsidRPr="00E67CFA" w:rsidRDefault="005A675D" w:rsidP="005A675D">
      <w:pPr>
        <w:rPr>
          <w:lang w:val="fr-CA"/>
        </w:rPr>
      </w:pPr>
    </w:p>
    <w:p w:rsidR="005A675D" w:rsidRPr="00E67CFA" w:rsidRDefault="00F27EE2" w:rsidP="005A675D">
      <w:pPr>
        <w:rPr>
          <w:lang w:val="fr-CA"/>
        </w:rPr>
      </w:pPr>
      <w:r>
        <w:rPr>
          <w:rFonts w:eastAsia="Calibri"/>
          <w:b/>
          <w:bCs/>
          <w:lang w:val="fr-CA"/>
        </w:rPr>
        <w:t>Gestionnaires</w:t>
      </w:r>
      <w:r w:rsidR="00E67CFA">
        <w:rPr>
          <w:rFonts w:eastAsia="Calibri"/>
          <w:b/>
          <w:bCs/>
          <w:lang w:val="fr-CA"/>
        </w:rPr>
        <w:t> :</w:t>
      </w:r>
      <w:r w:rsidR="00E67CFA">
        <w:rPr>
          <w:rFonts w:eastAsia="Calibri"/>
          <w:lang w:val="fr-CA"/>
        </w:rPr>
        <w:t xml:space="preserve"> si un associé vous informe qu’il a voyagé en Chine, à Hong Kong, en Iran, en Italie, au Japon, à Singapour ou en Corée du Sud, veuillez contacter le </w:t>
      </w:r>
      <w:hyperlink r:id="rId8" w:history="1">
        <w:r w:rsidR="00E67CFA">
          <w:rPr>
            <w:rFonts w:eastAsia="Calibri"/>
            <w:color w:val="0563C1"/>
            <w:u w:val="single"/>
            <w:lang w:val="fr-CA"/>
          </w:rPr>
          <w:t>Centre de service des RH du Canada</w:t>
        </w:r>
      </w:hyperlink>
      <w:r w:rsidR="00E67CFA">
        <w:rPr>
          <w:rFonts w:eastAsia="Calibri"/>
          <w:lang w:val="fr-CA"/>
        </w:rPr>
        <w:t xml:space="preserve"> afin d’obtenir du soutien.</w:t>
      </w:r>
    </w:p>
    <w:p w:rsidR="005A675D" w:rsidRPr="00E67CFA" w:rsidRDefault="005A675D" w:rsidP="005A675D">
      <w:pPr>
        <w:rPr>
          <w:lang w:val="fr-CA"/>
        </w:rPr>
      </w:pPr>
    </w:p>
    <w:p w:rsidR="005A675D" w:rsidRPr="00E67CFA" w:rsidRDefault="00F27EE2" w:rsidP="005A675D">
      <w:pPr>
        <w:rPr>
          <w:b/>
          <w:bCs/>
          <w:lang w:val="fr-CA"/>
        </w:rPr>
      </w:pPr>
      <w:r>
        <w:rPr>
          <w:rFonts w:eastAsia="Calibri"/>
          <w:b/>
          <w:bCs/>
          <w:lang w:val="fr-CA"/>
        </w:rPr>
        <w:t>MESURES PRÉVENTIVES</w:t>
      </w:r>
    </w:p>
    <w:p w:rsidR="005A675D" w:rsidRPr="00E67CFA" w:rsidRDefault="005A675D" w:rsidP="005A675D">
      <w:pPr>
        <w:rPr>
          <w:b/>
          <w:bCs/>
          <w:lang w:val="fr-CA"/>
        </w:rPr>
      </w:pPr>
    </w:p>
    <w:p w:rsidR="005A675D" w:rsidRPr="00E67CFA" w:rsidRDefault="00F27EE2" w:rsidP="005A675D">
      <w:pPr>
        <w:rPr>
          <w:lang w:val="fr-CA"/>
        </w:rPr>
      </w:pPr>
      <w:r>
        <w:rPr>
          <w:rFonts w:eastAsia="Calibri"/>
          <w:lang w:val="fr-CA"/>
        </w:rPr>
        <w:t>Bien que cette éclosion</w:t>
      </w:r>
      <w:r w:rsidR="00E67CFA">
        <w:rPr>
          <w:rFonts w:eastAsia="Calibri"/>
          <w:lang w:val="fr-CA"/>
        </w:rPr>
        <w:t xml:space="preserve"> a pris de l’ampleur, il n’en reste pas moins que la meilleure façon d’éviter la propagation du virus est de suivre ces directives de l’Organisation mondiale de la santé :</w:t>
      </w:r>
    </w:p>
    <w:p w:rsidR="005A675D" w:rsidRPr="00E67CFA" w:rsidRDefault="005A675D" w:rsidP="005A675D">
      <w:pPr>
        <w:rPr>
          <w:lang w:val="fr-CA"/>
        </w:rPr>
      </w:pPr>
    </w:p>
    <w:p w:rsidR="005A675D" w:rsidRPr="00E67CFA" w:rsidRDefault="00E67CFA" w:rsidP="005A675D">
      <w:pPr>
        <w:pStyle w:val="ListParagraph"/>
        <w:numPr>
          <w:ilvl w:val="0"/>
          <w:numId w:val="10"/>
        </w:numPr>
        <w:rPr>
          <w:lang w:val="fr-CA"/>
        </w:rPr>
      </w:pPr>
      <w:r>
        <w:rPr>
          <w:rFonts w:eastAsia="Calibri"/>
          <w:lang w:val="fr-CA"/>
        </w:rPr>
        <w:t>Assurez-vous que vos milieux de travail sont propres et hygiéniques</w:t>
      </w:r>
    </w:p>
    <w:p w:rsidR="005A675D" w:rsidRPr="00E67CFA" w:rsidRDefault="00E67CFA" w:rsidP="005A675D">
      <w:pPr>
        <w:pStyle w:val="ListParagraph"/>
        <w:numPr>
          <w:ilvl w:val="1"/>
          <w:numId w:val="10"/>
        </w:numPr>
        <w:rPr>
          <w:lang w:val="fr-CA"/>
        </w:rPr>
      </w:pPr>
      <w:r>
        <w:rPr>
          <w:rFonts w:eastAsia="Calibri"/>
          <w:lang w:val="fr-CA"/>
        </w:rPr>
        <w:lastRenderedPageBreak/>
        <w:t>Les surfaces (p. ex. les bureaux et les tables) et les objets (p. ex. les téléphones et les claviers) doivent être régulièrement nettoyés à l’aide de produit désinfectant (assurez-vous que la concentration de l’assainisseur se situe entre 200 et 400 ppm)</w:t>
      </w:r>
    </w:p>
    <w:p w:rsidR="005A675D" w:rsidRPr="00E67CFA" w:rsidRDefault="00E67CFA" w:rsidP="005A675D">
      <w:pPr>
        <w:pStyle w:val="ListParagraph"/>
        <w:numPr>
          <w:ilvl w:val="1"/>
          <w:numId w:val="10"/>
        </w:numPr>
        <w:rPr>
          <w:lang w:val="fr-CA"/>
        </w:rPr>
      </w:pPr>
      <w:r>
        <w:rPr>
          <w:rFonts w:eastAsia="Calibri"/>
          <w:lang w:val="fr-CA"/>
        </w:rPr>
        <w:t>Pourquoi? Parce que la contamination des surfaces auxquelles les associés et les consommateurs touchent est une des principales façons dont le COVID-19 se propage</w:t>
      </w:r>
    </w:p>
    <w:p w:rsidR="005A675D" w:rsidRPr="00E67CFA" w:rsidRDefault="00E67CFA" w:rsidP="00A6189D">
      <w:pPr>
        <w:pStyle w:val="ListParagraph"/>
        <w:numPr>
          <w:ilvl w:val="0"/>
          <w:numId w:val="10"/>
        </w:numPr>
        <w:rPr>
          <w:lang w:val="fr-CA"/>
        </w:rPr>
      </w:pPr>
      <w:r>
        <w:rPr>
          <w:rFonts w:eastAsia="Calibri"/>
          <w:lang w:val="fr-CA"/>
        </w:rPr>
        <w:t>Faites la promotion du lavage de mains fréquent et minutieux auprès</w:t>
      </w:r>
      <w:r w:rsidR="00F27EE2">
        <w:rPr>
          <w:rFonts w:eastAsia="Calibri"/>
          <w:lang w:val="fr-CA"/>
        </w:rPr>
        <w:t xml:space="preserve"> des associés, des sous-traitants</w:t>
      </w:r>
      <w:r>
        <w:rPr>
          <w:rFonts w:eastAsia="Calibri"/>
          <w:lang w:val="fr-CA"/>
        </w:rPr>
        <w:t xml:space="preserve"> et des consommateurs</w:t>
      </w:r>
    </w:p>
    <w:p w:rsidR="005A675D" w:rsidRPr="00E67CFA" w:rsidRDefault="00E67CFA" w:rsidP="005A675D">
      <w:pPr>
        <w:pStyle w:val="ListParagraph"/>
        <w:numPr>
          <w:ilvl w:val="1"/>
          <w:numId w:val="9"/>
        </w:numPr>
        <w:rPr>
          <w:lang w:val="fr-CA"/>
        </w:rPr>
      </w:pPr>
      <w:r>
        <w:rPr>
          <w:rFonts w:eastAsia="Calibri"/>
          <w:lang w:val="fr-CA"/>
        </w:rPr>
        <w:t>Mettez des distributeurs de désinfectant pour les mains dans les endroits les plus fréquentés dans votre milieu de travail</w:t>
      </w:r>
      <w:r w:rsidR="00F27EE2">
        <w:rPr>
          <w:rFonts w:eastAsia="Calibri"/>
          <w:lang w:val="fr-CA"/>
        </w:rPr>
        <w:t>.</w:t>
      </w:r>
      <w:r>
        <w:rPr>
          <w:rFonts w:eastAsia="Calibri"/>
          <w:lang w:val="fr-CA"/>
        </w:rPr>
        <w:t xml:space="preserve"> Assurez-vous que ces distributeurs sont régulièrement remplis</w:t>
      </w:r>
    </w:p>
    <w:p w:rsidR="005A675D" w:rsidRPr="00E67CFA" w:rsidRDefault="00E67CFA" w:rsidP="005A675D">
      <w:pPr>
        <w:pStyle w:val="ListParagraph"/>
        <w:numPr>
          <w:ilvl w:val="1"/>
          <w:numId w:val="9"/>
        </w:numPr>
        <w:rPr>
          <w:lang w:val="fr-CA"/>
        </w:rPr>
      </w:pPr>
      <w:r>
        <w:rPr>
          <w:rFonts w:eastAsia="Calibri"/>
          <w:lang w:val="fr-CA"/>
        </w:rPr>
        <w:t xml:space="preserve">Accrochez des affiches qui font la promotion du lavage de mains. Pour les obtenir, communiquez avec vos autorités locales en matière de santé publique ou visitez le </w:t>
      </w:r>
      <w:hyperlink r:id="rId9" w:history="1">
        <w:r>
          <w:rPr>
            <w:rFonts w:eastAsia="Calibri"/>
            <w:color w:val="0563C1"/>
            <w:u w:val="single"/>
            <w:lang w:val="fr-CA"/>
          </w:rPr>
          <w:t>https://www.who.int/fr/home</w:t>
        </w:r>
      </w:hyperlink>
    </w:p>
    <w:p w:rsidR="005A675D" w:rsidRPr="00E67CFA" w:rsidRDefault="00E67CFA" w:rsidP="005A675D">
      <w:pPr>
        <w:pStyle w:val="ListParagraph"/>
        <w:numPr>
          <w:ilvl w:val="1"/>
          <w:numId w:val="9"/>
        </w:numPr>
        <w:rPr>
          <w:lang w:val="fr-CA"/>
        </w:rPr>
      </w:pPr>
      <w:r>
        <w:rPr>
          <w:rFonts w:eastAsia="Calibri"/>
          <w:lang w:val="fr-CA"/>
        </w:rPr>
        <w:t>Assurez-vous que</w:t>
      </w:r>
      <w:r w:rsidR="00F27EE2">
        <w:rPr>
          <w:rFonts w:eastAsia="Calibri"/>
          <w:lang w:val="fr-CA"/>
        </w:rPr>
        <w:t xml:space="preserve"> le personnel, les sous-traitants</w:t>
      </w:r>
      <w:r>
        <w:rPr>
          <w:rFonts w:eastAsia="Calibri"/>
          <w:lang w:val="fr-CA"/>
        </w:rPr>
        <w:t xml:space="preserve"> et les consommateurs ont accès à des endroits où ils peuvent se laver les mains avec du savon et de l’eau</w:t>
      </w:r>
    </w:p>
    <w:p w:rsidR="005A675D" w:rsidRPr="00E67CFA" w:rsidRDefault="00E67CFA" w:rsidP="005A675D">
      <w:pPr>
        <w:pStyle w:val="ListParagraph"/>
        <w:numPr>
          <w:ilvl w:val="1"/>
          <w:numId w:val="9"/>
        </w:numPr>
        <w:rPr>
          <w:lang w:val="fr-CA"/>
        </w:rPr>
      </w:pPr>
      <w:r>
        <w:rPr>
          <w:rFonts w:eastAsia="Calibri"/>
          <w:lang w:val="fr-CA"/>
        </w:rPr>
        <w:t>Pourquoi? Parce que se laver les mains tue le virus qui se trouvait sur celles-ci et prévient la propagation du COVID-19</w:t>
      </w:r>
    </w:p>
    <w:p w:rsidR="005A675D" w:rsidRPr="00E67CFA" w:rsidRDefault="00E67CFA" w:rsidP="00A6189D">
      <w:pPr>
        <w:pStyle w:val="ListParagraph"/>
        <w:numPr>
          <w:ilvl w:val="0"/>
          <w:numId w:val="11"/>
        </w:numPr>
        <w:rPr>
          <w:lang w:val="fr-CA"/>
        </w:rPr>
      </w:pPr>
      <w:r>
        <w:rPr>
          <w:rFonts w:eastAsia="Calibri"/>
          <w:lang w:val="fr-CA"/>
        </w:rPr>
        <w:t xml:space="preserve">Faites la promotion d’une bonne hygiène respiratoire en milieu de travail et accrochez des affiches qui font la promotion de l’hygiène respiratoire </w:t>
      </w:r>
    </w:p>
    <w:p w:rsidR="005A675D" w:rsidRPr="00E67CFA" w:rsidRDefault="00E67CFA" w:rsidP="00A6189D">
      <w:pPr>
        <w:pStyle w:val="ListParagraph"/>
        <w:numPr>
          <w:ilvl w:val="0"/>
          <w:numId w:val="11"/>
        </w:numPr>
        <w:rPr>
          <w:lang w:val="fr-CA"/>
        </w:rPr>
      </w:pPr>
      <w:r>
        <w:rPr>
          <w:rFonts w:eastAsia="Calibri"/>
          <w:lang w:val="fr-CA"/>
        </w:rPr>
        <w:t xml:space="preserve">Restez à la maison en cas de symptômes semblables à ceux de la grippe, y compris la fièvre, des frissons, </w:t>
      </w:r>
      <w:r w:rsidR="00F27EE2">
        <w:rPr>
          <w:rFonts w:eastAsia="Calibri"/>
          <w:lang w:val="fr-CA"/>
        </w:rPr>
        <w:t xml:space="preserve">de </w:t>
      </w:r>
      <w:r>
        <w:rPr>
          <w:rFonts w:eastAsia="Calibri"/>
          <w:lang w:val="fr-CA"/>
        </w:rPr>
        <w:t>la toux ou un écoulement nasal, et consultez un professionnel de la santé au besoin</w:t>
      </w:r>
    </w:p>
    <w:p w:rsidR="005A675D" w:rsidRPr="00E67CFA" w:rsidRDefault="00E67CFA" w:rsidP="00A6189D">
      <w:pPr>
        <w:pStyle w:val="ListParagraph"/>
        <w:numPr>
          <w:ilvl w:val="0"/>
          <w:numId w:val="11"/>
        </w:numPr>
        <w:rPr>
          <w:lang w:val="fr-CA"/>
        </w:rPr>
      </w:pPr>
      <w:r>
        <w:rPr>
          <w:rFonts w:eastAsia="Calibri"/>
          <w:lang w:val="fr-CA"/>
        </w:rPr>
        <w:t>Ne vous présentez pas a</w:t>
      </w:r>
      <w:r w:rsidR="00F27EE2">
        <w:rPr>
          <w:rFonts w:eastAsia="Calibri"/>
          <w:lang w:val="fr-CA"/>
        </w:rPr>
        <w:t>u travail, informez votre superviseur</w:t>
      </w:r>
      <w:r>
        <w:rPr>
          <w:rFonts w:eastAsia="Calibri"/>
          <w:lang w:val="fr-CA"/>
        </w:rPr>
        <w:t xml:space="preserve"> et consultez un professionnel de la santé au besoin si vous avez récemment voyagé dans une zone affectée par le coronavirus</w:t>
      </w:r>
    </w:p>
    <w:p w:rsidR="005A675D" w:rsidRPr="00E67CFA" w:rsidRDefault="00E67CFA" w:rsidP="00A6189D">
      <w:pPr>
        <w:pStyle w:val="ListParagraph"/>
        <w:numPr>
          <w:ilvl w:val="0"/>
          <w:numId w:val="11"/>
        </w:numPr>
        <w:rPr>
          <w:lang w:val="fr-CA"/>
        </w:rPr>
      </w:pPr>
      <w:r>
        <w:rPr>
          <w:rFonts w:eastAsia="Calibri"/>
          <w:lang w:val="fr-CA"/>
        </w:rPr>
        <w:t>Surveillez votre santé et consultez un professionnel de la santé au besoin</w:t>
      </w:r>
    </w:p>
    <w:p w:rsidR="005A675D" w:rsidRPr="00E67CFA" w:rsidRDefault="005A675D" w:rsidP="005A675D">
      <w:pPr>
        <w:rPr>
          <w:lang w:val="fr-CA"/>
        </w:rPr>
      </w:pPr>
    </w:p>
    <w:p w:rsidR="005A675D" w:rsidRPr="00E67CFA" w:rsidRDefault="00E67CFA" w:rsidP="005A675D">
      <w:pPr>
        <w:rPr>
          <w:b/>
          <w:bCs/>
          <w:lang w:val="fr-CA"/>
        </w:rPr>
      </w:pPr>
      <w:r>
        <w:rPr>
          <w:rFonts w:eastAsia="Calibri"/>
          <w:b/>
          <w:bCs/>
          <w:lang w:val="fr-CA"/>
        </w:rPr>
        <w:lastRenderedPageBreak/>
        <w:t>SOUTIEN AUX CLIENTS</w:t>
      </w:r>
    </w:p>
    <w:p w:rsidR="005A675D" w:rsidRPr="00E67CFA" w:rsidRDefault="005A675D" w:rsidP="005A675D">
      <w:pPr>
        <w:rPr>
          <w:lang w:val="fr-CA"/>
        </w:rPr>
      </w:pPr>
    </w:p>
    <w:p w:rsidR="005A675D" w:rsidRPr="00E67CFA" w:rsidRDefault="00E67CFA" w:rsidP="005A675D">
      <w:pPr>
        <w:rPr>
          <w:color w:val="000000"/>
          <w:lang w:val="fr-CA"/>
        </w:rPr>
      </w:pPr>
      <w:r>
        <w:rPr>
          <w:rFonts w:eastAsia="Calibri"/>
          <w:color w:val="000000"/>
          <w:lang w:val="fr-CA"/>
        </w:rPr>
        <w:t xml:space="preserve">Nous vous encourageons à avoir des conversations ouvertes avec vos clients sur leurs besoins particuliers dans le cadre de cette situation unique. Veuillez assurer à nos clients que le Groupe Compass Canada suit de près la situation et respecte les recommandations de l’Agence de la santé publique du Canada (ASPC), du Centre pour le contrôle et la prévention des maladies (Center for Disease Control, CDC) et de l’Organisation mondiale de la santé (OMS). </w:t>
      </w:r>
    </w:p>
    <w:p w:rsidR="005A675D" w:rsidRPr="00E67CFA" w:rsidRDefault="005A675D" w:rsidP="005A675D">
      <w:pPr>
        <w:rPr>
          <w:color w:val="000000"/>
          <w:lang w:val="fr-CA"/>
        </w:rPr>
      </w:pPr>
    </w:p>
    <w:p w:rsidR="005A675D" w:rsidRPr="00E67CFA" w:rsidRDefault="00E67CFA" w:rsidP="005A675D">
      <w:pPr>
        <w:rPr>
          <w:color w:val="000000"/>
          <w:lang w:val="fr-CA"/>
        </w:rPr>
      </w:pPr>
      <w:r>
        <w:rPr>
          <w:rFonts w:eastAsia="Calibri"/>
          <w:color w:val="000000"/>
          <w:lang w:val="fr-CA"/>
        </w:rPr>
        <w:t>Les chefs de secteur ont reçu des messages à l’attention des cli</w:t>
      </w:r>
      <w:r w:rsidR="00F27EE2">
        <w:rPr>
          <w:rFonts w:eastAsia="Calibri"/>
          <w:color w:val="000000"/>
          <w:lang w:val="fr-CA"/>
        </w:rPr>
        <w:t>ents, qu’ils peuvent transmettre</w:t>
      </w:r>
      <w:r>
        <w:rPr>
          <w:rFonts w:eastAsia="Calibri"/>
          <w:color w:val="000000"/>
          <w:lang w:val="fr-CA"/>
        </w:rPr>
        <w:t xml:space="preserve"> si nécessaire. Si vous avez des clients qui ont des demandes particulières, veuillez communiquer avec l’éq</w:t>
      </w:r>
      <w:r w:rsidR="00F27EE2">
        <w:rPr>
          <w:rFonts w:eastAsia="Calibri"/>
          <w:color w:val="000000"/>
          <w:lang w:val="fr-CA"/>
        </w:rPr>
        <w:t>uipe de gestion des risques du G</w:t>
      </w:r>
      <w:r>
        <w:rPr>
          <w:rFonts w:eastAsia="Calibri"/>
          <w:color w:val="000000"/>
          <w:lang w:val="fr-CA"/>
        </w:rPr>
        <w:t xml:space="preserve">roupe Compass (santé et sécurité et assurance qualité) pour obtenir de l’aide. </w:t>
      </w:r>
    </w:p>
    <w:p w:rsidR="005A675D" w:rsidRPr="00E67CFA" w:rsidRDefault="005A675D" w:rsidP="005A675D">
      <w:pPr>
        <w:rPr>
          <w:color w:val="000000"/>
          <w:lang w:val="fr-CA"/>
        </w:rPr>
      </w:pPr>
    </w:p>
    <w:p w:rsidR="005A675D" w:rsidRPr="00E67CFA" w:rsidRDefault="00E67CFA" w:rsidP="005A675D">
      <w:pPr>
        <w:rPr>
          <w:color w:val="000000"/>
          <w:lang w:val="fr-CA"/>
        </w:rPr>
      </w:pPr>
      <w:r>
        <w:rPr>
          <w:rFonts w:eastAsia="Calibri"/>
          <w:color w:val="000000"/>
          <w:lang w:val="fr-CA"/>
        </w:rPr>
        <w:t xml:space="preserve">Pour obtenir des ressources d’entreprise supplémentaires, veuillez accéder au </w:t>
      </w:r>
      <w:hyperlink r:id="rId10" w:history="1">
        <w:r>
          <w:rPr>
            <w:rFonts w:eastAsia="Calibri"/>
            <w:color w:val="0563C1"/>
            <w:u w:val="single"/>
            <w:lang w:val="fr-CA"/>
          </w:rPr>
          <w:t>Navigator</w:t>
        </w:r>
      </w:hyperlink>
      <w:r w:rsidR="00F27EE2">
        <w:rPr>
          <w:rFonts w:eastAsia="Calibri"/>
          <w:color w:val="000000"/>
          <w:lang w:val="fr-CA"/>
        </w:rPr>
        <w:t xml:space="preserve"> pour obtenir le</w:t>
      </w:r>
      <w:r>
        <w:rPr>
          <w:rFonts w:eastAsia="Calibri"/>
          <w:color w:val="000000"/>
          <w:lang w:val="fr-CA"/>
        </w:rPr>
        <w:t xml:space="preserve"> plan d’intervention en cas de pandé</w:t>
      </w:r>
      <w:r w:rsidR="00F27EE2">
        <w:rPr>
          <w:rFonts w:eastAsia="Calibri"/>
          <w:color w:val="000000"/>
          <w:lang w:val="fr-CA"/>
        </w:rPr>
        <w:t xml:space="preserve">mie du Groupe Compass Canada, </w:t>
      </w:r>
      <w:r>
        <w:rPr>
          <w:rFonts w:eastAsia="Calibri"/>
          <w:color w:val="000000"/>
          <w:lang w:val="fr-CA"/>
        </w:rPr>
        <w:t xml:space="preserve">des </w:t>
      </w:r>
      <w:r w:rsidR="00F27EE2">
        <w:rPr>
          <w:rFonts w:eastAsia="Calibri"/>
          <w:color w:val="000000"/>
          <w:lang w:val="fr-CA"/>
        </w:rPr>
        <w:t>affiches pour les postes de lavage des mains</w:t>
      </w:r>
      <w:r>
        <w:rPr>
          <w:rFonts w:eastAsia="Calibri"/>
          <w:color w:val="000000"/>
          <w:lang w:val="fr-CA"/>
        </w:rPr>
        <w:t xml:space="preserve"> et à d’autres documents sur ce sujet. </w:t>
      </w:r>
    </w:p>
    <w:p w:rsidR="005A675D" w:rsidRPr="00E67CFA" w:rsidRDefault="00E67CFA" w:rsidP="005A675D">
      <w:pPr>
        <w:spacing w:before="100" w:beforeAutospacing="1" w:after="100" w:afterAutospacing="1"/>
        <w:rPr>
          <w:lang w:val="fr-CA"/>
        </w:rPr>
      </w:pPr>
      <w:r>
        <w:rPr>
          <w:rFonts w:eastAsia="Calibri"/>
          <w:lang w:val="fr-CA"/>
        </w:rPr>
        <w:t xml:space="preserve">Pour plus d’informations sur la situation du nouveau coronavirus au Canada, veuillez consulter le </w:t>
      </w:r>
      <w:hyperlink r:id="rId11" w:history="1">
        <w:r>
          <w:rPr>
            <w:rFonts w:eastAsia="Calibri"/>
            <w:color w:val="0563C1"/>
            <w:u w:val="single"/>
            <w:lang w:val="fr-CA"/>
          </w:rPr>
          <w:t>site Web de l’ASPC</w:t>
        </w:r>
      </w:hyperlink>
      <w:r>
        <w:rPr>
          <w:rFonts w:eastAsia="Calibri"/>
          <w:lang w:val="fr-CA"/>
        </w:rPr>
        <w:t xml:space="preserve"> ou utiliser la ligne d’information gratuite en composant le 1 833 784-4397.</w:t>
      </w:r>
    </w:p>
    <w:p w:rsidR="005A675D" w:rsidRPr="00E67CFA" w:rsidRDefault="00E67CFA" w:rsidP="005A675D">
      <w:pPr>
        <w:spacing w:before="100" w:beforeAutospacing="1" w:after="100" w:afterAutospacing="1"/>
        <w:rPr>
          <w:color w:val="333333"/>
          <w:lang w:val="fr-CA"/>
        </w:rPr>
      </w:pPr>
      <w:r>
        <w:rPr>
          <w:rFonts w:eastAsia="Calibri"/>
          <w:lang w:val="fr-CA"/>
        </w:rPr>
        <w:t>Des ressources supplémentaires sont disponibles aux endroits suivants :</w:t>
      </w:r>
    </w:p>
    <w:p w:rsidR="005A675D" w:rsidRDefault="00CB45E4" w:rsidP="005A675D">
      <w:pPr>
        <w:rPr>
          <w:rFonts w:eastAsia="Calibri"/>
          <w:color w:val="0563C1"/>
          <w:u w:val="single"/>
          <w:lang w:val="fr-CA"/>
        </w:rPr>
      </w:pPr>
      <w:hyperlink r:id="rId12" w:history="1">
        <w:r w:rsidR="00E67CFA">
          <w:rPr>
            <w:rFonts w:eastAsia="Calibri"/>
            <w:color w:val="0563C1"/>
            <w:u w:val="single"/>
            <w:lang w:val="fr-CA"/>
          </w:rPr>
          <w:t>Organisation mondiale de la santé – FAQ</w:t>
        </w:r>
      </w:hyperlink>
    </w:p>
    <w:p w:rsidR="00E67CFA" w:rsidRPr="00E67CFA" w:rsidRDefault="00E67CFA" w:rsidP="005A675D">
      <w:pPr>
        <w:rPr>
          <w:lang w:val="fr-CA"/>
        </w:rPr>
      </w:pPr>
    </w:p>
    <w:p w:rsidR="005A675D" w:rsidRPr="00E67CFA" w:rsidRDefault="00CB45E4" w:rsidP="005A675D">
      <w:pPr>
        <w:rPr>
          <w:lang w:val="fr-CA"/>
        </w:rPr>
      </w:pPr>
      <w:hyperlink r:id="rId13" w:history="1">
        <w:r w:rsidR="00E67CFA">
          <w:rPr>
            <w:rFonts w:eastAsia="Calibri"/>
            <w:color w:val="0563C1"/>
            <w:u w:val="single"/>
            <w:lang w:val="fr-CA"/>
          </w:rPr>
          <w:t>Organisation mondiale de la santé – Mythes à démystifier</w:t>
        </w:r>
      </w:hyperlink>
    </w:p>
    <w:p w:rsidR="005A675D" w:rsidRPr="00E67CFA" w:rsidRDefault="005A675D" w:rsidP="005A675D">
      <w:pPr>
        <w:rPr>
          <w:lang w:val="fr-CA"/>
        </w:rPr>
      </w:pPr>
    </w:p>
    <w:p w:rsidR="005A675D" w:rsidRPr="00E67CFA" w:rsidRDefault="005A675D" w:rsidP="0017696B">
      <w:pPr>
        <w:rPr>
          <w:b/>
          <w:lang w:val="fr-CA"/>
        </w:rPr>
      </w:pPr>
    </w:p>
    <w:p w:rsidR="005A675D" w:rsidRPr="00E67CFA" w:rsidRDefault="005A675D" w:rsidP="0017696B">
      <w:pPr>
        <w:rPr>
          <w:b/>
          <w:lang w:val="fr-CA"/>
        </w:rPr>
      </w:pPr>
    </w:p>
    <w:p w:rsidR="005A675D" w:rsidRPr="00E67CFA" w:rsidRDefault="005A675D" w:rsidP="0017696B">
      <w:pPr>
        <w:rPr>
          <w:b/>
          <w:lang w:val="fr-CA"/>
        </w:rPr>
      </w:pPr>
    </w:p>
    <w:p w:rsidR="005A675D" w:rsidRPr="00E67CFA" w:rsidRDefault="005A675D" w:rsidP="0017696B">
      <w:pPr>
        <w:rPr>
          <w:b/>
          <w:lang w:val="fr-CA"/>
        </w:rPr>
      </w:pPr>
    </w:p>
    <w:p w:rsidR="00420329" w:rsidRPr="00E67CFA" w:rsidRDefault="00420329" w:rsidP="00076A50">
      <w:pPr>
        <w:rPr>
          <w:lang w:val="fr-CA"/>
        </w:rPr>
      </w:pPr>
    </w:p>
    <w:sectPr w:rsidR="00420329" w:rsidRPr="00E67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287" w:rsidRDefault="002C4287" w:rsidP="00E67CFA">
      <w:r>
        <w:separator/>
      </w:r>
    </w:p>
  </w:endnote>
  <w:endnote w:type="continuationSeparator" w:id="0">
    <w:p w:rsidR="002C4287" w:rsidRDefault="002C4287" w:rsidP="00E6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287" w:rsidRDefault="002C4287" w:rsidP="00E67CFA">
      <w:r>
        <w:separator/>
      </w:r>
    </w:p>
  </w:footnote>
  <w:footnote w:type="continuationSeparator" w:id="0">
    <w:p w:rsidR="002C4287" w:rsidRDefault="002C4287" w:rsidP="00E67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2D6"/>
    <w:multiLevelType w:val="hybridMultilevel"/>
    <w:tmpl w:val="FC9C7EA4"/>
    <w:lvl w:ilvl="0" w:tplc="07E2C31E">
      <w:start w:val="1"/>
      <w:numFmt w:val="bullet"/>
      <w:lvlText w:val=""/>
      <w:lvlJc w:val="left"/>
      <w:pPr>
        <w:ind w:left="720" w:hanging="360"/>
      </w:pPr>
      <w:rPr>
        <w:rFonts w:ascii="Symbol" w:hAnsi="Symbol" w:hint="default"/>
      </w:rPr>
    </w:lvl>
    <w:lvl w:ilvl="1" w:tplc="D526CAB0">
      <w:start w:val="1"/>
      <w:numFmt w:val="bullet"/>
      <w:lvlText w:val="o"/>
      <w:lvlJc w:val="left"/>
      <w:pPr>
        <w:ind w:left="1440" w:hanging="360"/>
      </w:pPr>
      <w:rPr>
        <w:rFonts w:ascii="Courier New" w:hAnsi="Courier New" w:cs="Courier New" w:hint="default"/>
      </w:rPr>
    </w:lvl>
    <w:lvl w:ilvl="2" w:tplc="6736F276">
      <w:start w:val="1"/>
      <w:numFmt w:val="bullet"/>
      <w:lvlText w:val=""/>
      <w:lvlJc w:val="left"/>
      <w:pPr>
        <w:ind w:left="2160" w:hanging="360"/>
      </w:pPr>
      <w:rPr>
        <w:rFonts w:ascii="Wingdings" w:hAnsi="Wingdings" w:hint="default"/>
      </w:rPr>
    </w:lvl>
    <w:lvl w:ilvl="3" w:tplc="3A6829CC">
      <w:start w:val="1"/>
      <w:numFmt w:val="bullet"/>
      <w:lvlText w:val=""/>
      <w:lvlJc w:val="left"/>
      <w:pPr>
        <w:ind w:left="2880" w:hanging="360"/>
      </w:pPr>
      <w:rPr>
        <w:rFonts w:ascii="Symbol" w:hAnsi="Symbol" w:hint="default"/>
      </w:rPr>
    </w:lvl>
    <w:lvl w:ilvl="4" w:tplc="E81C002A">
      <w:start w:val="1"/>
      <w:numFmt w:val="bullet"/>
      <w:lvlText w:val="o"/>
      <w:lvlJc w:val="left"/>
      <w:pPr>
        <w:ind w:left="3600" w:hanging="360"/>
      </w:pPr>
      <w:rPr>
        <w:rFonts w:ascii="Courier New" w:hAnsi="Courier New" w:cs="Courier New" w:hint="default"/>
      </w:rPr>
    </w:lvl>
    <w:lvl w:ilvl="5" w:tplc="A0F67686">
      <w:start w:val="1"/>
      <w:numFmt w:val="bullet"/>
      <w:lvlText w:val=""/>
      <w:lvlJc w:val="left"/>
      <w:pPr>
        <w:ind w:left="4320" w:hanging="360"/>
      </w:pPr>
      <w:rPr>
        <w:rFonts w:ascii="Wingdings" w:hAnsi="Wingdings" w:hint="default"/>
      </w:rPr>
    </w:lvl>
    <w:lvl w:ilvl="6" w:tplc="71EA9B4E">
      <w:start w:val="1"/>
      <w:numFmt w:val="bullet"/>
      <w:lvlText w:val=""/>
      <w:lvlJc w:val="left"/>
      <w:pPr>
        <w:ind w:left="5040" w:hanging="360"/>
      </w:pPr>
      <w:rPr>
        <w:rFonts w:ascii="Symbol" w:hAnsi="Symbol" w:hint="default"/>
      </w:rPr>
    </w:lvl>
    <w:lvl w:ilvl="7" w:tplc="A622F912">
      <w:start w:val="1"/>
      <w:numFmt w:val="bullet"/>
      <w:lvlText w:val="o"/>
      <w:lvlJc w:val="left"/>
      <w:pPr>
        <w:ind w:left="5760" w:hanging="360"/>
      </w:pPr>
      <w:rPr>
        <w:rFonts w:ascii="Courier New" w:hAnsi="Courier New" w:cs="Courier New" w:hint="default"/>
      </w:rPr>
    </w:lvl>
    <w:lvl w:ilvl="8" w:tplc="C1209794">
      <w:start w:val="1"/>
      <w:numFmt w:val="bullet"/>
      <w:lvlText w:val=""/>
      <w:lvlJc w:val="left"/>
      <w:pPr>
        <w:ind w:left="6480" w:hanging="360"/>
      </w:pPr>
      <w:rPr>
        <w:rFonts w:ascii="Wingdings" w:hAnsi="Wingdings" w:hint="default"/>
      </w:rPr>
    </w:lvl>
  </w:abstractNum>
  <w:abstractNum w:abstractNumId="1" w15:restartNumberingAfterBreak="0">
    <w:nsid w:val="0FD33A1C"/>
    <w:multiLevelType w:val="hybridMultilevel"/>
    <w:tmpl w:val="0DFE0F4A"/>
    <w:lvl w:ilvl="0" w:tplc="D616A290">
      <w:start w:val="1"/>
      <w:numFmt w:val="bullet"/>
      <w:lvlText w:val=""/>
      <w:lvlJc w:val="left"/>
      <w:pPr>
        <w:ind w:left="720" w:hanging="360"/>
      </w:pPr>
      <w:rPr>
        <w:rFonts w:ascii="Symbol" w:hAnsi="Symbol" w:hint="default"/>
      </w:rPr>
    </w:lvl>
    <w:lvl w:ilvl="1" w:tplc="13B4497A">
      <w:start w:val="1"/>
      <w:numFmt w:val="bullet"/>
      <w:lvlText w:val="o"/>
      <w:lvlJc w:val="left"/>
      <w:pPr>
        <w:ind w:left="1440" w:hanging="360"/>
      </w:pPr>
      <w:rPr>
        <w:rFonts w:ascii="Courier New" w:hAnsi="Courier New" w:cs="Courier New" w:hint="default"/>
      </w:rPr>
    </w:lvl>
    <w:lvl w:ilvl="2" w:tplc="5C9C46C0">
      <w:start w:val="1"/>
      <w:numFmt w:val="bullet"/>
      <w:lvlText w:val=""/>
      <w:lvlJc w:val="left"/>
      <w:pPr>
        <w:ind w:left="2160" w:hanging="360"/>
      </w:pPr>
      <w:rPr>
        <w:rFonts w:ascii="Wingdings" w:hAnsi="Wingdings" w:hint="default"/>
      </w:rPr>
    </w:lvl>
    <w:lvl w:ilvl="3" w:tplc="865277B2">
      <w:start w:val="1"/>
      <w:numFmt w:val="bullet"/>
      <w:lvlText w:val=""/>
      <w:lvlJc w:val="left"/>
      <w:pPr>
        <w:ind w:left="2880" w:hanging="360"/>
      </w:pPr>
      <w:rPr>
        <w:rFonts w:ascii="Symbol" w:hAnsi="Symbol" w:hint="default"/>
      </w:rPr>
    </w:lvl>
    <w:lvl w:ilvl="4" w:tplc="8B20E472">
      <w:start w:val="1"/>
      <w:numFmt w:val="bullet"/>
      <w:lvlText w:val="o"/>
      <w:lvlJc w:val="left"/>
      <w:pPr>
        <w:ind w:left="3600" w:hanging="360"/>
      </w:pPr>
      <w:rPr>
        <w:rFonts w:ascii="Courier New" w:hAnsi="Courier New" w:cs="Courier New" w:hint="default"/>
      </w:rPr>
    </w:lvl>
    <w:lvl w:ilvl="5" w:tplc="9D1A9C1A">
      <w:start w:val="1"/>
      <w:numFmt w:val="bullet"/>
      <w:lvlText w:val=""/>
      <w:lvlJc w:val="left"/>
      <w:pPr>
        <w:ind w:left="4320" w:hanging="360"/>
      </w:pPr>
      <w:rPr>
        <w:rFonts w:ascii="Wingdings" w:hAnsi="Wingdings" w:hint="default"/>
      </w:rPr>
    </w:lvl>
    <w:lvl w:ilvl="6" w:tplc="1804CC50">
      <w:start w:val="1"/>
      <w:numFmt w:val="bullet"/>
      <w:lvlText w:val=""/>
      <w:lvlJc w:val="left"/>
      <w:pPr>
        <w:ind w:left="5040" w:hanging="360"/>
      </w:pPr>
      <w:rPr>
        <w:rFonts w:ascii="Symbol" w:hAnsi="Symbol" w:hint="default"/>
      </w:rPr>
    </w:lvl>
    <w:lvl w:ilvl="7" w:tplc="9738D5E2">
      <w:start w:val="1"/>
      <w:numFmt w:val="bullet"/>
      <w:lvlText w:val="o"/>
      <w:lvlJc w:val="left"/>
      <w:pPr>
        <w:ind w:left="5760" w:hanging="360"/>
      </w:pPr>
      <w:rPr>
        <w:rFonts w:ascii="Courier New" w:hAnsi="Courier New" w:cs="Courier New" w:hint="default"/>
      </w:rPr>
    </w:lvl>
    <w:lvl w:ilvl="8" w:tplc="BF209F50">
      <w:start w:val="1"/>
      <w:numFmt w:val="bullet"/>
      <w:lvlText w:val=""/>
      <w:lvlJc w:val="left"/>
      <w:pPr>
        <w:ind w:left="6480" w:hanging="360"/>
      </w:pPr>
      <w:rPr>
        <w:rFonts w:ascii="Wingdings" w:hAnsi="Wingdings" w:hint="default"/>
      </w:rPr>
    </w:lvl>
  </w:abstractNum>
  <w:abstractNum w:abstractNumId="2" w15:restartNumberingAfterBreak="0">
    <w:nsid w:val="14751348"/>
    <w:multiLevelType w:val="hybridMultilevel"/>
    <w:tmpl w:val="B3A8AA10"/>
    <w:lvl w:ilvl="0" w:tplc="D69498E8">
      <w:start w:val="1"/>
      <w:numFmt w:val="bullet"/>
      <w:lvlText w:val=""/>
      <w:lvlJc w:val="left"/>
      <w:pPr>
        <w:ind w:left="720" w:hanging="360"/>
      </w:pPr>
      <w:rPr>
        <w:rFonts w:ascii="Symbol" w:hAnsi="Symbol" w:hint="default"/>
      </w:rPr>
    </w:lvl>
    <w:lvl w:ilvl="1" w:tplc="75D25DD6" w:tentative="1">
      <w:start w:val="1"/>
      <w:numFmt w:val="bullet"/>
      <w:lvlText w:val="o"/>
      <w:lvlJc w:val="left"/>
      <w:pPr>
        <w:ind w:left="1440" w:hanging="360"/>
      </w:pPr>
      <w:rPr>
        <w:rFonts w:ascii="Courier New" w:hAnsi="Courier New" w:cs="Courier New" w:hint="default"/>
      </w:rPr>
    </w:lvl>
    <w:lvl w:ilvl="2" w:tplc="4C68A988" w:tentative="1">
      <w:start w:val="1"/>
      <w:numFmt w:val="bullet"/>
      <w:lvlText w:val=""/>
      <w:lvlJc w:val="left"/>
      <w:pPr>
        <w:ind w:left="2160" w:hanging="360"/>
      </w:pPr>
      <w:rPr>
        <w:rFonts w:ascii="Wingdings" w:hAnsi="Wingdings" w:hint="default"/>
      </w:rPr>
    </w:lvl>
    <w:lvl w:ilvl="3" w:tplc="41607B04" w:tentative="1">
      <w:start w:val="1"/>
      <w:numFmt w:val="bullet"/>
      <w:lvlText w:val=""/>
      <w:lvlJc w:val="left"/>
      <w:pPr>
        <w:ind w:left="2880" w:hanging="360"/>
      </w:pPr>
      <w:rPr>
        <w:rFonts w:ascii="Symbol" w:hAnsi="Symbol" w:hint="default"/>
      </w:rPr>
    </w:lvl>
    <w:lvl w:ilvl="4" w:tplc="C470A952" w:tentative="1">
      <w:start w:val="1"/>
      <w:numFmt w:val="bullet"/>
      <w:lvlText w:val="o"/>
      <w:lvlJc w:val="left"/>
      <w:pPr>
        <w:ind w:left="3600" w:hanging="360"/>
      </w:pPr>
      <w:rPr>
        <w:rFonts w:ascii="Courier New" w:hAnsi="Courier New" w:cs="Courier New" w:hint="default"/>
      </w:rPr>
    </w:lvl>
    <w:lvl w:ilvl="5" w:tplc="3E84B782" w:tentative="1">
      <w:start w:val="1"/>
      <w:numFmt w:val="bullet"/>
      <w:lvlText w:val=""/>
      <w:lvlJc w:val="left"/>
      <w:pPr>
        <w:ind w:left="4320" w:hanging="360"/>
      </w:pPr>
      <w:rPr>
        <w:rFonts w:ascii="Wingdings" w:hAnsi="Wingdings" w:hint="default"/>
      </w:rPr>
    </w:lvl>
    <w:lvl w:ilvl="6" w:tplc="6C8A8ABA" w:tentative="1">
      <w:start w:val="1"/>
      <w:numFmt w:val="bullet"/>
      <w:lvlText w:val=""/>
      <w:lvlJc w:val="left"/>
      <w:pPr>
        <w:ind w:left="5040" w:hanging="360"/>
      </w:pPr>
      <w:rPr>
        <w:rFonts w:ascii="Symbol" w:hAnsi="Symbol" w:hint="default"/>
      </w:rPr>
    </w:lvl>
    <w:lvl w:ilvl="7" w:tplc="8548AD4C" w:tentative="1">
      <w:start w:val="1"/>
      <w:numFmt w:val="bullet"/>
      <w:lvlText w:val="o"/>
      <w:lvlJc w:val="left"/>
      <w:pPr>
        <w:ind w:left="5760" w:hanging="360"/>
      </w:pPr>
      <w:rPr>
        <w:rFonts w:ascii="Courier New" w:hAnsi="Courier New" w:cs="Courier New" w:hint="default"/>
      </w:rPr>
    </w:lvl>
    <w:lvl w:ilvl="8" w:tplc="BFCC7BFC" w:tentative="1">
      <w:start w:val="1"/>
      <w:numFmt w:val="bullet"/>
      <w:lvlText w:val=""/>
      <w:lvlJc w:val="left"/>
      <w:pPr>
        <w:ind w:left="6480" w:hanging="360"/>
      </w:pPr>
      <w:rPr>
        <w:rFonts w:ascii="Wingdings" w:hAnsi="Wingdings" w:hint="default"/>
      </w:rPr>
    </w:lvl>
  </w:abstractNum>
  <w:abstractNum w:abstractNumId="3" w15:restartNumberingAfterBreak="0">
    <w:nsid w:val="1DE63CE8"/>
    <w:multiLevelType w:val="hybridMultilevel"/>
    <w:tmpl w:val="C4CE9B9E"/>
    <w:lvl w:ilvl="0" w:tplc="3858F4B2">
      <w:start w:val="1"/>
      <w:numFmt w:val="bullet"/>
      <w:lvlText w:val=""/>
      <w:lvlJc w:val="left"/>
      <w:pPr>
        <w:ind w:left="720" w:hanging="360"/>
      </w:pPr>
      <w:rPr>
        <w:rFonts w:ascii="Symbol" w:hAnsi="Symbol" w:hint="default"/>
      </w:rPr>
    </w:lvl>
    <w:lvl w:ilvl="1" w:tplc="0A2EEC8C">
      <w:start w:val="1"/>
      <w:numFmt w:val="bullet"/>
      <w:lvlText w:val="o"/>
      <w:lvlJc w:val="left"/>
      <w:pPr>
        <w:ind w:left="1440" w:hanging="360"/>
      </w:pPr>
      <w:rPr>
        <w:rFonts w:ascii="Courier New" w:hAnsi="Courier New" w:cs="Courier New" w:hint="default"/>
      </w:rPr>
    </w:lvl>
    <w:lvl w:ilvl="2" w:tplc="78BC64D0" w:tentative="1">
      <w:start w:val="1"/>
      <w:numFmt w:val="bullet"/>
      <w:lvlText w:val=""/>
      <w:lvlJc w:val="left"/>
      <w:pPr>
        <w:ind w:left="2160" w:hanging="360"/>
      </w:pPr>
      <w:rPr>
        <w:rFonts w:ascii="Wingdings" w:hAnsi="Wingdings" w:hint="default"/>
      </w:rPr>
    </w:lvl>
    <w:lvl w:ilvl="3" w:tplc="F3EEBB9C" w:tentative="1">
      <w:start w:val="1"/>
      <w:numFmt w:val="bullet"/>
      <w:lvlText w:val=""/>
      <w:lvlJc w:val="left"/>
      <w:pPr>
        <w:ind w:left="2880" w:hanging="360"/>
      </w:pPr>
      <w:rPr>
        <w:rFonts w:ascii="Symbol" w:hAnsi="Symbol" w:hint="default"/>
      </w:rPr>
    </w:lvl>
    <w:lvl w:ilvl="4" w:tplc="E3BAE3FE" w:tentative="1">
      <w:start w:val="1"/>
      <w:numFmt w:val="bullet"/>
      <w:lvlText w:val="o"/>
      <w:lvlJc w:val="left"/>
      <w:pPr>
        <w:ind w:left="3600" w:hanging="360"/>
      </w:pPr>
      <w:rPr>
        <w:rFonts w:ascii="Courier New" w:hAnsi="Courier New" w:cs="Courier New" w:hint="default"/>
      </w:rPr>
    </w:lvl>
    <w:lvl w:ilvl="5" w:tplc="367EF448" w:tentative="1">
      <w:start w:val="1"/>
      <w:numFmt w:val="bullet"/>
      <w:lvlText w:val=""/>
      <w:lvlJc w:val="left"/>
      <w:pPr>
        <w:ind w:left="4320" w:hanging="360"/>
      </w:pPr>
      <w:rPr>
        <w:rFonts w:ascii="Wingdings" w:hAnsi="Wingdings" w:hint="default"/>
      </w:rPr>
    </w:lvl>
    <w:lvl w:ilvl="6" w:tplc="1F4C0A50" w:tentative="1">
      <w:start w:val="1"/>
      <w:numFmt w:val="bullet"/>
      <w:lvlText w:val=""/>
      <w:lvlJc w:val="left"/>
      <w:pPr>
        <w:ind w:left="5040" w:hanging="360"/>
      </w:pPr>
      <w:rPr>
        <w:rFonts w:ascii="Symbol" w:hAnsi="Symbol" w:hint="default"/>
      </w:rPr>
    </w:lvl>
    <w:lvl w:ilvl="7" w:tplc="FC76EB42" w:tentative="1">
      <w:start w:val="1"/>
      <w:numFmt w:val="bullet"/>
      <w:lvlText w:val="o"/>
      <w:lvlJc w:val="left"/>
      <w:pPr>
        <w:ind w:left="5760" w:hanging="360"/>
      </w:pPr>
      <w:rPr>
        <w:rFonts w:ascii="Courier New" w:hAnsi="Courier New" w:cs="Courier New" w:hint="default"/>
      </w:rPr>
    </w:lvl>
    <w:lvl w:ilvl="8" w:tplc="D7768516" w:tentative="1">
      <w:start w:val="1"/>
      <w:numFmt w:val="bullet"/>
      <w:lvlText w:val=""/>
      <w:lvlJc w:val="left"/>
      <w:pPr>
        <w:ind w:left="6480" w:hanging="360"/>
      </w:pPr>
      <w:rPr>
        <w:rFonts w:ascii="Wingdings" w:hAnsi="Wingdings" w:hint="default"/>
      </w:rPr>
    </w:lvl>
  </w:abstractNum>
  <w:abstractNum w:abstractNumId="4" w15:restartNumberingAfterBreak="0">
    <w:nsid w:val="212B341E"/>
    <w:multiLevelType w:val="hybridMultilevel"/>
    <w:tmpl w:val="59BA8E1C"/>
    <w:lvl w:ilvl="0" w:tplc="679094AC">
      <w:start w:val="1"/>
      <w:numFmt w:val="bullet"/>
      <w:lvlText w:val=""/>
      <w:lvlJc w:val="left"/>
      <w:pPr>
        <w:ind w:left="1080" w:hanging="360"/>
      </w:pPr>
      <w:rPr>
        <w:rFonts w:ascii="Symbol" w:hAnsi="Symbol" w:hint="default"/>
      </w:rPr>
    </w:lvl>
    <w:lvl w:ilvl="1" w:tplc="03E01AF2">
      <w:start w:val="1"/>
      <w:numFmt w:val="bullet"/>
      <w:lvlText w:val="o"/>
      <w:lvlJc w:val="left"/>
      <w:pPr>
        <w:ind w:left="1800" w:hanging="360"/>
      </w:pPr>
      <w:rPr>
        <w:rFonts w:ascii="Courier New" w:hAnsi="Courier New" w:cs="Courier New" w:hint="default"/>
      </w:rPr>
    </w:lvl>
    <w:lvl w:ilvl="2" w:tplc="1C568468">
      <w:start w:val="1"/>
      <w:numFmt w:val="bullet"/>
      <w:lvlText w:val=""/>
      <w:lvlJc w:val="left"/>
      <w:pPr>
        <w:ind w:left="2520" w:hanging="360"/>
      </w:pPr>
      <w:rPr>
        <w:rFonts w:ascii="Wingdings" w:hAnsi="Wingdings" w:hint="default"/>
      </w:rPr>
    </w:lvl>
    <w:lvl w:ilvl="3" w:tplc="166C7AE0" w:tentative="1">
      <w:start w:val="1"/>
      <w:numFmt w:val="bullet"/>
      <w:lvlText w:val=""/>
      <w:lvlJc w:val="left"/>
      <w:pPr>
        <w:ind w:left="3240" w:hanging="360"/>
      </w:pPr>
      <w:rPr>
        <w:rFonts w:ascii="Symbol" w:hAnsi="Symbol" w:hint="default"/>
      </w:rPr>
    </w:lvl>
    <w:lvl w:ilvl="4" w:tplc="781401FC" w:tentative="1">
      <w:start w:val="1"/>
      <w:numFmt w:val="bullet"/>
      <w:lvlText w:val="o"/>
      <w:lvlJc w:val="left"/>
      <w:pPr>
        <w:ind w:left="3960" w:hanging="360"/>
      </w:pPr>
      <w:rPr>
        <w:rFonts w:ascii="Courier New" w:hAnsi="Courier New" w:cs="Courier New" w:hint="default"/>
      </w:rPr>
    </w:lvl>
    <w:lvl w:ilvl="5" w:tplc="5E76699A" w:tentative="1">
      <w:start w:val="1"/>
      <w:numFmt w:val="bullet"/>
      <w:lvlText w:val=""/>
      <w:lvlJc w:val="left"/>
      <w:pPr>
        <w:ind w:left="4680" w:hanging="360"/>
      </w:pPr>
      <w:rPr>
        <w:rFonts w:ascii="Wingdings" w:hAnsi="Wingdings" w:hint="default"/>
      </w:rPr>
    </w:lvl>
    <w:lvl w:ilvl="6" w:tplc="BAE446F6" w:tentative="1">
      <w:start w:val="1"/>
      <w:numFmt w:val="bullet"/>
      <w:lvlText w:val=""/>
      <w:lvlJc w:val="left"/>
      <w:pPr>
        <w:ind w:left="5400" w:hanging="360"/>
      </w:pPr>
      <w:rPr>
        <w:rFonts w:ascii="Symbol" w:hAnsi="Symbol" w:hint="default"/>
      </w:rPr>
    </w:lvl>
    <w:lvl w:ilvl="7" w:tplc="9A344E24" w:tentative="1">
      <w:start w:val="1"/>
      <w:numFmt w:val="bullet"/>
      <w:lvlText w:val="o"/>
      <w:lvlJc w:val="left"/>
      <w:pPr>
        <w:ind w:left="6120" w:hanging="360"/>
      </w:pPr>
      <w:rPr>
        <w:rFonts w:ascii="Courier New" w:hAnsi="Courier New" w:cs="Courier New" w:hint="default"/>
      </w:rPr>
    </w:lvl>
    <w:lvl w:ilvl="8" w:tplc="12A6ADA4" w:tentative="1">
      <w:start w:val="1"/>
      <w:numFmt w:val="bullet"/>
      <w:lvlText w:val=""/>
      <w:lvlJc w:val="left"/>
      <w:pPr>
        <w:ind w:left="6840" w:hanging="360"/>
      </w:pPr>
      <w:rPr>
        <w:rFonts w:ascii="Wingdings" w:hAnsi="Wingdings" w:hint="default"/>
      </w:rPr>
    </w:lvl>
  </w:abstractNum>
  <w:abstractNum w:abstractNumId="5" w15:restartNumberingAfterBreak="0">
    <w:nsid w:val="27AF1D6D"/>
    <w:multiLevelType w:val="hybridMultilevel"/>
    <w:tmpl w:val="2B500A82"/>
    <w:lvl w:ilvl="0" w:tplc="3F620CE4">
      <w:start w:val="1"/>
      <w:numFmt w:val="bullet"/>
      <w:lvlText w:val=""/>
      <w:lvlJc w:val="left"/>
      <w:pPr>
        <w:ind w:left="720" w:hanging="360"/>
      </w:pPr>
      <w:rPr>
        <w:rFonts w:ascii="Symbol" w:hAnsi="Symbol" w:hint="default"/>
      </w:rPr>
    </w:lvl>
    <w:lvl w:ilvl="1" w:tplc="ED6CCEEC" w:tentative="1">
      <w:start w:val="1"/>
      <w:numFmt w:val="bullet"/>
      <w:lvlText w:val="o"/>
      <w:lvlJc w:val="left"/>
      <w:pPr>
        <w:ind w:left="1440" w:hanging="360"/>
      </w:pPr>
      <w:rPr>
        <w:rFonts w:ascii="Courier New" w:hAnsi="Courier New" w:cs="Courier New" w:hint="default"/>
      </w:rPr>
    </w:lvl>
    <w:lvl w:ilvl="2" w:tplc="B55C3A20" w:tentative="1">
      <w:start w:val="1"/>
      <w:numFmt w:val="bullet"/>
      <w:lvlText w:val=""/>
      <w:lvlJc w:val="left"/>
      <w:pPr>
        <w:ind w:left="2160" w:hanging="360"/>
      </w:pPr>
      <w:rPr>
        <w:rFonts w:ascii="Wingdings" w:hAnsi="Wingdings" w:hint="default"/>
      </w:rPr>
    </w:lvl>
    <w:lvl w:ilvl="3" w:tplc="47F040E0" w:tentative="1">
      <w:start w:val="1"/>
      <w:numFmt w:val="bullet"/>
      <w:lvlText w:val=""/>
      <w:lvlJc w:val="left"/>
      <w:pPr>
        <w:ind w:left="2880" w:hanging="360"/>
      </w:pPr>
      <w:rPr>
        <w:rFonts w:ascii="Symbol" w:hAnsi="Symbol" w:hint="default"/>
      </w:rPr>
    </w:lvl>
    <w:lvl w:ilvl="4" w:tplc="4CC48DDE" w:tentative="1">
      <w:start w:val="1"/>
      <w:numFmt w:val="bullet"/>
      <w:lvlText w:val="o"/>
      <w:lvlJc w:val="left"/>
      <w:pPr>
        <w:ind w:left="3600" w:hanging="360"/>
      </w:pPr>
      <w:rPr>
        <w:rFonts w:ascii="Courier New" w:hAnsi="Courier New" w:cs="Courier New" w:hint="default"/>
      </w:rPr>
    </w:lvl>
    <w:lvl w:ilvl="5" w:tplc="0E226D0E" w:tentative="1">
      <w:start w:val="1"/>
      <w:numFmt w:val="bullet"/>
      <w:lvlText w:val=""/>
      <w:lvlJc w:val="left"/>
      <w:pPr>
        <w:ind w:left="4320" w:hanging="360"/>
      </w:pPr>
      <w:rPr>
        <w:rFonts w:ascii="Wingdings" w:hAnsi="Wingdings" w:hint="default"/>
      </w:rPr>
    </w:lvl>
    <w:lvl w:ilvl="6" w:tplc="187A8952" w:tentative="1">
      <w:start w:val="1"/>
      <w:numFmt w:val="bullet"/>
      <w:lvlText w:val=""/>
      <w:lvlJc w:val="left"/>
      <w:pPr>
        <w:ind w:left="5040" w:hanging="360"/>
      </w:pPr>
      <w:rPr>
        <w:rFonts w:ascii="Symbol" w:hAnsi="Symbol" w:hint="default"/>
      </w:rPr>
    </w:lvl>
    <w:lvl w:ilvl="7" w:tplc="AE0EEBA8" w:tentative="1">
      <w:start w:val="1"/>
      <w:numFmt w:val="bullet"/>
      <w:lvlText w:val="o"/>
      <w:lvlJc w:val="left"/>
      <w:pPr>
        <w:ind w:left="5760" w:hanging="360"/>
      </w:pPr>
      <w:rPr>
        <w:rFonts w:ascii="Courier New" w:hAnsi="Courier New" w:cs="Courier New" w:hint="default"/>
      </w:rPr>
    </w:lvl>
    <w:lvl w:ilvl="8" w:tplc="30348C64" w:tentative="1">
      <w:start w:val="1"/>
      <w:numFmt w:val="bullet"/>
      <w:lvlText w:val=""/>
      <w:lvlJc w:val="left"/>
      <w:pPr>
        <w:ind w:left="6480" w:hanging="360"/>
      </w:pPr>
      <w:rPr>
        <w:rFonts w:ascii="Wingdings" w:hAnsi="Wingdings" w:hint="default"/>
      </w:rPr>
    </w:lvl>
  </w:abstractNum>
  <w:abstractNum w:abstractNumId="6" w15:restartNumberingAfterBreak="0">
    <w:nsid w:val="35CF7A42"/>
    <w:multiLevelType w:val="hybridMultilevel"/>
    <w:tmpl w:val="9640A25C"/>
    <w:lvl w:ilvl="0" w:tplc="64220AC4">
      <w:start w:val="1"/>
      <w:numFmt w:val="bullet"/>
      <w:lvlText w:val="o"/>
      <w:lvlJc w:val="left"/>
      <w:pPr>
        <w:ind w:left="720" w:hanging="360"/>
      </w:pPr>
      <w:rPr>
        <w:rFonts w:ascii="Courier New" w:hAnsi="Courier New" w:cs="Courier New" w:hint="default"/>
      </w:rPr>
    </w:lvl>
    <w:lvl w:ilvl="1" w:tplc="437E89AA" w:tentative="1">
      <w:start w:val="1"/>
      <w:numFmt w:val="bullet"/>
      <w:lvlText w:val="o"/>
      <w:lvlJc w:val="left"/>
      <w:pPr>
        <w:ind w:left="1440" w:hanging="360"/>
      </w:pPr>
      <w:rPr>
        <w:rFonts w:ascii="Courier New" w:hAnsi="Courier New" w:cs="Courier New" w:hint="default"/>
      </w:rPr>
    </w:lvl>
    <w:lvl w:ilvl="2" w:tplc="A18ACE26" w:tentative="1">
      <w:start w:val="1"/>
      <w:numFmt w:val="bullet"/>
      <w:lvlText w:val=""/>
      <w:lvlJc w:val="left"/>
      <w:pPr>
        <w:ind w:left="2160" w:hanging="360"/>
      </w:pPr>
      <w:rPr>
        <w:rFonts w:ascii="Wingdings" w:hAnsi="Wingdings" w:hint="default"/>
      </w:rPr>
    </w:lvl>
    <w:lvl w:ilvl="3" w:tplc="10086C00" w:tentative="1">
      <w:start w:val="1"/>
      <w:numFmt w:val="bullet"/>
      <w:lvlText w:val=""/>
      <w:lvlJc w:val="left"/>
      <w:pPr>
        <w:ind w:left="2880" w:hanging="360"/>
      </w:pPr>
      <w:rPr>
        <w:rFonts w:ascii="Symbol" w:hAnsi="Symbol" w:hint="default"/>
      </w:rPr>
    </w:lvl>
    <w:lvl w:ilvl="4" w:tplc="92EE3B56" w:tentative="1">
      <w:start w:val="1"/>
      <w:numFmt w:val="bullet"/>
      <w:lvlText w:val="o"/>
      <w:lvlJc w:val="left"/>
      <w:pPr>
        <w:ind w:left="3600" w:hanging="360"/>
      </w:pPr>
      <w:rPr>
        <w:rFonts w:ascii="Courier New" w:hAnsi="Courier New" w:cs="Courier New" w:hint="default"/>
      </w:rPr>
    </w:lvl>
    <w:lvl w:ilvl="5" w:tplc="B1A6B92C" w:tentative="1">
      <w:start w:val="1"/>
      <w:numFmt w:val="bullet"/>
      <w:lvlText w:val=""/>
      <w:lvlJc w:val="left"/>
      <w:pPr>
        <w:ind w:left="4320" w:hanging="360"/>
      </w:pPr>
      <w:rPr>
        <w:rFonts w:ascii="Wingdings" w:hAnsi="Wingdings" w:hint="default"/>
      </w:rPr>
    </w:lvl>
    <w:lvl w:ilvl="6" w:tplc="73F2A860" w:tentative="1">
      <w:start w:val="1"/>
      <w:numFmt w:val="bullet"/>
      <w:lvlText w:val=""/>
      <w:lvlJc w:val="left"/>
      <w:pPr>
        <w:ind w:left="5040" w:hanging="360"/>
      </w:pPr>
      <w:rPr>
        <w:rFonts w:ascii="Symbol" w:hAnsi="Symbol" w:hint="default"/>
      </w:rPr>
    </w:lvl>
    <w:lvl w:ilvl="7" w:tplc="0F045362" w:tentative="1">
      <w:start w:val="1"/>
      <w:numFmt w:val="bullet"/>
      <w:lvlText w:val="o"/>
      <w:lvlJc w:val="left"/>
      <w:pPr>
        <w:ind w:left="5760" w:hanging="360"/>
      </w:pPr>
      <w:rPr>
        <w:rFonts w:ascii="Courier New" w:hAnsi="Courier New" w:cs="Courier New" w:hint="default"/>
      </w:rPr>
    </w:lvl>
    <w:lvl w:ilvl="8" w:tplc="69EE29C0" w:tentative="1">
      <w:start w:val="1"/>
      <w:numFmt w:val="bullet"/>
      <w:lvlText w:val=""/>
      <w:lvlJc w:val="left"/>
      <w:pPr>
        <w:ind w:left="6480" w:hanging="360"/>
      </w:pPr>
      <w:rPr>
        <w:rFonts w:ascii="Wingdings" w:hAnsi="Wingdings" w:hint="default"/>
      </w:rPr>
    </w:lvl>
  </w:abstractNum>
  <w:abstractNum w:abstractNumId="7" w15:restartNumberingAfterBreak="0">
    <w:nsid w:val="580051E8"/>
    <w:multiLevelType w:val="hybridMultilevel"/>
    <w:tmpl w:val="514430CC"/>
    <w:lvl w:ilvl="0" w:tplc="3BFA59F0">
      <w:start w:val="1"/>
      <w:numFmt w:val="decimal"/>
      <w:lvlText w:val="%1."/>
      <w:lvlJc w:val="left"/>
      <w:pPr>
        <w:ind w:left="720" w:hanging="360"/>
      </w:pPr>
    </w:lvl>
    <w:lvl w:ilvl="1" w:tplc="AD284328">
      <w:start w:val="1"/>
      <w:numFmt w:val="lowerLetter"/>
      <w:lvlText w:val="%2."/>
      <w:lvlJc w:val="left"/>
      <w:pPr>
        <w:ind w:left="1440" w:hanging="360"/>
      </w:pPr>
    </w:lvl>
    <w:lvl w:ilvl="2" w:tplc="B1CC4BB4">
      <w:start w:val="1"/>
      <w:numFmt w:val="lowerRoman"/>
      <w:lvlText w:val="%3."/>
      <w:lvlJc w:val="right"/>
      <w:pPr>
        <w:ind w:left="2160" w:hanging="180"/>
      </w:pPr>
    </w:lvl>
    <w:lvl w:ilvl="3" w:tplc="D04A3106">
      <w:start w:val="1"/>
      <w:numFmt w:val="decimal"/>
      <w:lvlText w:val="%4."/>
      <w:lvlJc w:val="left"/>
      <w:pPr>
        <w:ind w:left="2880" w:hanging="360"/>
      </w:pPr>
    </w:lvl>
    <w:lvl w:ilvl="4" w:tplc="2990F350">
      <w:start w:val="1"/>
      <w:numFmt w:val="lowerLetter"/>
      <w:lvlText w:val="%5."/>
      <w:lvlJc w:val="left"/>
      <w:pPr>
        <w:ind w:left="3600" w:hanging="360"/>
      </w:pPr>
    </w:lvl>
    <w:lvl w:ilvl="5" w:tplc="EB000448">
      <w:start w:val="1"/>
      <w:numFmt w:val="lowerRoman"/>
      <w:lvlText w:val="%6."/>
      <w:lvlJc w:val="right"/>
      <w:pPr>
        <w:ind w:left="4320" w:hanging="180"/>
      </w:pPr>
    </w:lvl>
    <w:lvl w:ilvl="6" w:tplc="829ADC58">
      <w:start w:val="1"/>
      <w:numFmt w:val="decimal"/>
      <w:lvlText w:val="%7."/>
      <w:lvlJc w:val="left"/>
      <w:pPr>
        <w:ind w:left="5040" w:hanging="360"/>
      </w:pPr>
    </w:lvl>
    <w:lvl w:ilvl="7" w:tplc="D46A7864">
      <w:start w:val="1"/>
      <w:numFmt w:val="lowerLetter"/>
      <w:lvlText w:val="%8."/>
      <w:lvlJc w:val="left"/>
      <w:pPr>
        <w:ind w:left="5760" w:hanging="360"/>
      </w:pPr>
    </w:lvl>
    <w:lvl w:ilvl="8" w:tplc="37286356">
      <w:start w:val="1"/>
      <w:numFmt w:val="lowerRoman"/>
      <w:lvlText w:val="%9."/>
      <w:lvlJc w:val="right"/>
      <w:pPr>
        <w:ind w:left="6480" w:hanging="180"/>
      </w:pPr>
    </w:lvl>
  </w:abstractNum>
  <w:abstractNum w:abstractNumId="8" w15:restartNumberingAfterBreak="0">
    <w:nsid w:val="65E30E0F"/>
    <w:multiLevelType w:val="hybridMultilevel"/>
    <w:tmpl w:val="33883772"/>
    <w:lvl w:ilvl="0" w:tplc="EC0E9CD2">
      <w:start w:val="1"/>
      <w:numFmt w:val="bullet"/>
      <w:lvlText w:val=""/>
      <w:lvlJc w:val="left"/>
      <w:pPr>
        <w:ind w:left="720" w:hanging="360"/>
      </w:pPr>
      <w:rPr>
        <w:rFonts w:ascii="Symbol" w:hAnsi="Symbol" w:hint="default"/>
      </w:rPr>
    </w:lvl>
    <w:lvl w:ilvl="1" w:tplc="D068B65E" w:tentative="1">
      <w:start w:val="1"/>
      <w:numFmt w:val="bullet"/>
      <w:lvlText w:val="o"/>
      <w:lvlJc w:val="left"/>
      <w:pPr>
        <w:ind w:left="1440" w:hanging="360"/>
      </w:pPr>
      <w:rPr>
        <w:rFonts w:ascii="Courier New" w:hAnsi="Courier New" w:cs="Courier New" w:hint="default"/>
      </w:rPr>
    </w:lvl>
    <w:lvl w:ilvl="2" w:tplc="EC0C4BA2" w:tentative="1">
      <w:start w:val="1"/>
      <w:numFmt w:val="bullet"/>
      <w:lvlText w:val=""/>
      <w:lvlJc w:val="left"/>
      <w:pPr>
        <w:ind w:left="2160" w:hanging="360"/>
      </w:pPr>
      <w:rPr>
        <w:rFonts w:ascii="Wingdings" w:hAnsi="Wingdings" w:hint="default"/>
      </w:rPr>
    </w:lvl>
    <w:lvl w:ilvl="3" w:tplc="E2601D78" w:tentative="1">
      <w:start w:val="1"/>
      <w:numFmt w:val="bullet"/>
      <w:lvlText w:val=""/>
      <w:lvlJc w:val="left"/>
      <w:pPr>
        <w:ind w:left="2880" w:hanging="360"/>
      </w:pPr>
      <w:rPr>
        <w:rFonts w:ascii="Symbol" w:hAnsi="Symbol" w:hint="default"/>
      </w:rPr>
    </w:lvl>
    <w:lvl w:ilvl="4" w:tplc="CF94F4F2" w:tentative="1">
      <w:start w:val="1"/>
      <w:numFmt w:val="bullet"/>
      <w:lvlText w:val="o"/>
      <w:lvlJc w:val="left"/>
      <w:pPr>
        <w:ind w:left="3600" w:hanging="360"/>
      </w:pPr>
      <w:rPr>
        <w:rFonts w:ascii="Courier New" w:hAnsi="Courier New" w:cs="Courier New" w:hint="default"/>
      </w:rPr>
    </w:lvl>
    <w:lvl w:ilvl="5" w:tplc="B09CFA30" w:tentative="1">
      <w:start w:val="1"/>
      <w:numFmt w:val="bullet"/>
      <w:lvlText w:val=""/>
      <w:lvlJc w:val="left"/>
      <w:pPr>
        <w:ind w:left="4320" w:hanging="360"/>
      </w:pPr>
      <w:rPr>
        <w:rFonts w:ascii="Wingdings" w:hAnsi="Wingdings" w:hint="default"/>
      </w:rPr>
    </w:lvl>
    <w:lvl w:ilvl="6" w:tplc="94E20C4E" w:tentative="1">
      <w:start w:val="1"/>
      <w:numFmt w:val="bullet"/>
      <w:lvlText w:val=""/>
      <w:lvlJc w:val="left"/>
      <w:pPr>
        <w:ind w:left="5040" w:hanging="360"/>
      </w:pPr>
      <w:rPr>
        <w:rFonts w:ascii="Symbol" w:hAnsi="Symbol" w:hint="default"/>
      </w:rPr>
    </w:lvl>
    <w:lvl w:ilvl="7" w:tplc="8D80FE5E" w:tentative="1">
      <w:start w:val="1"/>
      <w:numFmt w:val="bullet"/>
      <w:lvlText w:val="o"/>
      <w:lvlJc w:val="left"/>
      <w:pPr>
        <w:ind w:left="5760" w:hanging="360"/>
      </w:pPr>
      <w:rPr>
        <w:rFonts w:ascii="Courier New" w:hAnsi="Courier New" w:cs="Courier New" w:hint="default"/>
      </w:rPr>
    </w:lvl>
    <w:lvl w:ilvl="8" w:tplc="14845592" w:tentative="1">
      <w:start w:val="1"/>
      <w:numFmt w:val="bullet"/>
      <w:lvlText w:val=""/>
      <w:lvlJc w:val="left"/>
      <w:pPr>
        <w:ind w:left="6480" w:hanging="360"/>
      </w:pPr>
      <w:rPr>
        <w:rFonts w:ascii="Wingdings" w:hAnsi="Wingdings" w:hint="default"/>
      </w:rPr>
    </w:lvl>
  </w:abstractNum>
  <w:abstractNum w:abstractNumId="9" w15:restartNumberingAfterBreak="0">
    <w:nsid w:val="78A06BAE"/>
    <w:multiLevelType w:val="hybridMultilevel"/>
    <w:tmpl w:val="95DCAA20"/>
    <w:lvl w:ilvl="0" w:tplc="5D1203EE">
      <w:start w:val="1"/>
      <w:numFmt w:val="bullet"/>
      <w:lvlText w:val=""/>
      <w:lvlJc w:val="left"/>
      <w:pPr>
        <w:ind w:left="720" w:hanging="360"/>
      </w:pPr>
      <w:rPr>
        <w:rFonts w:ascii="Symbol" w:hAnsi="Symbol" w:hint="default"/>
      </w:rPr>
    </w:lvl>
    <w:lvl w:ilvl="1" w:tplc="34168060" w:tentative="1">
      <w:start w:val="1"/>
      <w:numFmt w:val="bullet"/>
      <w:lvlText w:val="o"/>
      <w:lvlJc w:val="left"/>
      <w:pPr>
        <w:ind w:left="1440" w:hanging="360"/>
      </w:pPr>
      <w:rPr>
        <w:rFonts w:ascii="Courier New" w:hAnsi="Courier New" w:cs="Courier New" w:hint="default"/>
      </w:rPr>
    </w:lvl>
    <w:lvl w:ilvl="2" w:tplc="8160B7A2" w:tentative="1">
      <w:start w:val="1"/>
      <w:numFmt w:val="bullet"/>
      <w:lvlText w:val=""/>
      <w:lvlJc w:val="left"/>
      <w:pPr>
        <w:ind w:left="2160" w:hanging="360"/>
      </w:pPr>
      <w:rPr>
        <w:rFonts w:ascii="Wingdings" w:hAnsi="Wingdings" w:hint="default"/>
      </w:rPr>
    </w:lvl>
    <w:lvl w:ilvl="3" w:tplc="77545C9A" w:tentative="1">
      <w:start w:val="1"/>
      <w:numFmt w:val="bullet"/>
      <w:lvlText w:val=""/>
      <w:lvlJc w:val="left"/>
      <w:pPr>
        <w:ind w:left="2880" w:hanging="360"/>
      </w:pPr>
      <w:rPr>
        <w:rFonts w:ascii="Symbol" w:hAnsi="Symbol" w:hint="default"/>
      </w:rPr>
    </w:lvl>
    <w:lvl w:ilvl="4" w:tplc="F536A9FE" w:tentative="1">
      <w:start w:val="1"/>
      <w:numFmt w:val="bullet"/>
      <w:lvlText w:val="o"/>
      <w:lvlJc w:val="left"/>
      <w:pPr>
        <w:ind w:left="3600" w:hanging="360"/>
      </w:pPr>
      <w:rPr>
        <w:rFonts w:ascii="Courier New" w:hAnsi="Courier New" w:cs="Courier New" w:hint="default"/>
      </w:rPr>
    </w:lvl>
    <w:lvl w:ilvl="5" w:tplc="15D02C26" w:tentative="1">
      <w:start w:val="1"/>
      <w:numFmt w:val="bullet"/>
      <w:lvlText w:val=""/>
      <w:lvlJc w:val="left"/>
      <w:pPr>
        <w:ind w:left="4320" w:hanging="360"/>
      </w:pPr>
      <w:rPr>
        <w:rFonts w:ascii="Wingdings" w:hAnsi="Wingdings" w:hint="default"/>
      </w:rPr>
    </w:lvl>
    <w:lvl w:ilvl="6" w:tplc="1B18E78E" w:tentative="1">
      <w:start w:val="1"/>
      <w:numFmt w:val="bullet"/>
      <w:lvlText w:val=""/>
      <w:lvlJc w:val="left"/>
      <w:pPr>
        <w:ind w:left="5040" w:hanging="360"/>
      </w:pPr>
      <w:rPr>
        <w:rFonts w:ascii="Symbol" w:hAnsi="Symbol" w:hint="default"/>
      </w:rPr>
    </w:lvl>
    <w:lvl w:ilvl="7" w:tplc="CA5CA27C" w:tentative="1">
      <w:start w:val="1"/>
      <w:numFmt w:val="bullet"/>
      <w:lvlText w:val="o"/>
      <w:lvlJc w:val="left"/>
      <w:pPr>
        <w:ind w:left="5760" w:hanging="360"/>
      </w:pPr>
      <w:rPr>
        <w:rFonts w:ascii="Courier New" w:hAnsi="Courier New" w:cs="Courier New" w:hint="default"/>
      </w:rPr>
    </w:lvl>
    <w:lvl w:ilvl="8" w:tplc="05AE56F0"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6"/>
  </w:num>
  <w:num w:numId="8">
    <w:abstractNumId w:val="2"/>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6B"/>
    <w:rsid w:val="00073CC7"/>
    <w:rsid w:val="00076A50"/>
    <w:rsid w:val="0017696B"/>
    <w:rsid w:val="00273278"/>
    <w:rsid w:val="002C4287"/>
    <w:rsid w:val="00420329"/>
    <w:rsid w:val="004C5D7C"/>
    <w:rsid w:val="00552564"/>
    <w:rsid w:val="005803A0"/>
    <w:rsid w:val="005A675D"/>
    <w:rsid w:val="0061443A"/>
    <w:rsid w:val="007231EE"/>
    <w:rsid w:val="00753082"/>
    <w:rsid w:val="00780952"/>
    <w:rsid w:val="009730FC"/>
    <w:rsid w:val="00A6189D"/>
    <w:rsid w:val="00B21F79"/>
    <w:rsid w:val="00B6693E"/>
    <w:rsid w:val="00BB6EF7"/>
    <w:rsid w:val="00CB45E4"/>
    <w:rsid w:val="00E67CFA"/>
    <w:rsid w:val="00F27EE2"/>
    <w:rsid w:val="00FC1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075C0-F7E7-4559-9BC1-2FAD2C5B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9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96B"/>
    <w:rPr>
      <w:color w:val="0563C1"/>
      <w:u w:val="single"/>
    </w:rPr>
  </w:style>
  <w:style w:type="paragraph" w:styleId="ListParagraph">
    <w:name w:val="List Paragraph"/>
    <w:basedOn w:val="Normal"/>
    <w:uiPriority w:val="34"/>
    <w:qFormat/>
    <w:rsid w:val="0017696B"/>
    <w:pPr>
      <w:spacing w:after="160" w:line="252" w:lineRule="auto"/>
      <w:ind w:left="720"/>
      <w:contextualSpacing/>
    </w:pPr>
  </w:style>
  <w:style w:type="character" w:customStyle="1" w:styleId="normaltextrun1">
    <w:name w:val="normaltextrun1"/>
    <w:basedOn w:val="DefaultParagraphFont"/>
    <w:rsid w:val="0017696B"/>
  </w:style>
  <w:style w:type="character" w:styleId="FollowedHyperlink">
    <w:name w:val="FollowedHyperlink"/>
    <w:basedOn w:val="DefaultParagraphFont"/>
    <w:uiPriority w:val="99"/>
    <w:semiHidden/>
    <w:unhideWhenUsed/>
    <w:rsid w:val="00273278"/>
    <w:rPr>
      <w:color w:val="954F72" w:themeColor="followedHyperlink"/>
      <w:u w:val="single"/>
    </w:rPr>
  </w:style>
  <w:style w:type="paragraph" w:styleId="Header">
    <w:name w:val="header"/>
    <w:basedOn w:val="Normal"/>
    <w:link w:val="HeaderChar"/>
    <w:uiPriority w:val="99"/>
    <w:unhideWhenUsed/>
    <w:rsid w:val="00E67CFA"/>
    <w:pPr>
      <w:tabs>
        <w:tab w:val="center" w:pos="4320"/>
        <w:tab w:val="right" w:pos="8640"/>
      </w:tabs>
    </w:pPr>
  </w:style>
  <w:style w:type="character" w:customStyle="1" w:styleId="HeaderChar">
    <w:name w:val="Header Char"/>
    <w:basedOn w:val="DefaultParagraphFont"/>
    <w:link w:val="Header"/>
    <w:uiPriority w:val="99"/>
    <w:rsid w:val="00E67CFA"/>
    <w:rPr>
      <w:rFonts w:ascii="Calibri" w:hAnsi="Calibri" w:cs="Calibri"/>
    </w:rPr>
  </w:style>
  <w:style w:type="paragraph" w:styleId="Footer">
    <w:name w:val="footer"/>
    <w:basedOn w:val="Normal"/>
    <w:link w:val="FooterChar"/>
    <w:uiPriority w:val="99"/>
    <w:unhideWhenUsed/>
    <w:rsid w:val="00E67CFA"/>
    <w:pPr>
      <w:tabs>
        <w:tab w:val="center" w:pos="4320"/>
        <w:tab w:val="right" w:pos="8640"/>
      </w:tabs>
    </w:pPr>
  </w:style>
  <w:style w:type="character" w:customStyle="1" w:styleId="FooterChar">
    <w:name w:val="Footer Char"/>
    <w:basedOn w:val="DefaultParagraphFont"/>
    <w:link w:val="Footer"/>
    <w:uiPriority w:val="99"/>
    <w:rsid w:val="00E67CF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C@compass-canada.com" TargetMode="External"/><Relationship Id="rId13" Type="http://schemas.openxmlformats.org/officeDocument/2006/relationships/hyperlink" Target="https://www.who.int/fr/emergencies/diseases/novel-coronavirus-2019/advice-for-public/myth-buster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HRSC@compass-canada.com" TargetMode="External"/><Relationship Id="rId12" Type="http://schemas.openxmlformats.org/officeDocument/2006/relationships/hyperlink" Target="https://www.who.int/fr/emergencies/diseases/novel-coronavirus-2019/advice-for-public/q-a-coronaviruse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publique/services/maladies/2019-nouveau-coronaviru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vigator.compass-canada.com/corporatesupport/crisisinformation/Miscellaneous/Forms/AllItems.aspx?RootFolder=%2Fcorporatesupport%2Fcrisisinformation%2FMiscellaneous%2FPandemic%20Plan&amp;FolderCTID=0x012000E1E74BE7B404164EAA5CF417E33FB28E&amp;View=%7BA203AEC2-6CBD-4B87-B6FC-A0270C9C7FFF%7D" TargetMode="External"/><Relationship Id="rId4" Type="http://schemas.openxmlformats.org/officeDocument/2006/relationships/webSettings" Target="webSettings.xml"/><Relationship Id="rId9" Type="http://schemas.openxmlformats.org/officeDocument/2006/relationships/hyperlink" Target="https://www.who.int/fr/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5DF4F4FCDB24CB1D8CAE142C99B08" ma:contentTypeVersion="8" ma:contentTypeDescription="Create a new document." ma:contentTypeScope="" ma:versionID="23e90ea37f8840975a4f9f5afcd6582b">
  <xsd:schema xmlns:xsd="http://www.w3.org/2001/XMLSchema" xmlns:xs="http://www.w3.org/2001/XMLSchema" xmlns:p="http://schemas.microsoft.com/office/2006/metadata/properties" xmlns:ns2="8cdf1578-f582-4442-9c53-726e1edd8c05" targetNamespace="http://schemas.microsoft.com/office/2006/metadata/properties" ma:root="true" ma:fieldsID="ea61d440b842db971e4d7886f26c8a85" ns2:_="">
    <xsd:import namespace="8cdf1578-f582-4442-9c53-726e1edd8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f1578-f582-4442-9c53-726e1edd8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492DE-8409-4452-87F4-84CF2EA434DC}"/>
</file>

<file path=customXml/itemProps2.xml><?xml version="1.0" encoding="utf-8"?>
<ds:datastoreItem xmlns:ds="http://schemas.openxmlformats.org/officeDocument/2006/customXml" ds:itemID="{CDB2D7E6-711F-4A80-88EB-D7A6FCF5E99A}"/>
</file>

<file path=customXml/itemProps3.xml><?xml version="1.0" encoding="utf-8"?>
<ds:datastoreItem xmlns:ds="http://schemas.openxmlformats.org/officeDocument/2006/customXml" ds:itemID="{65FDACF6-1FFC-40A5-9140-F0F0A465860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Compass Group North America</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Anika</dc:creator>
  <cp:lastModifiedBy>Knox, Laurelle</cp:lastModifiedBy>
  <cp:revision>2</cp:revision>
  <dcterms:created xsi:type="dcterms:W3CDTF">2020-03-03T17:51:00Z</dcterms:created>
  <dcterms:modified xsi:type="dcterms:W3CDTF">2020-03-03T17:51:00Z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0x0101009795DF4F4FCDB24CB1D8CAE142C99B08</vt:lpwstr>
  </property>
</Properties>
</file>